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210" w:rsidRDefault="00B74EAB">
      <w:bookmarkStart w:id="0" w:name="_GoBack"/>
      <w:bookmarkEnd w:id="0"/>
      <w:r>
        <w:rPr>
          <w:noProof/>
          <w:lang w:val="da-DK" w:eastAsia="da-DK"/>
        </w:rPr>
        <w:drawing>
          <wp:inline distT="0" distB="0" distL="0" distR="0" wp14:anchorId="3891A747" wp14:editId="46CB159A">
            <wp:extent cx="5943600" cy="1220993"/>
            <wp:effectExtent l="0" t="0" r="0" b="0"/>
            <wp:docPr id="1" name="Picture 1" descr="M:\Desktop\lette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sktop\letterhead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20993"/>
                    </a:xfrm>
                    <a:prstGeom prst="rect">
                      <a:avLst/>
                    </a:prstGeom>
                    <a:noFill/>
                    <a:ln>
                      <a:noFill/>
                    </a:ln>
                  </pic:spPr>
                </pic:pic>
              </a:graphicData>
            </a:graphic>
          </wp:inline>
        </w:drawing>
      </w:r>
    </w:p>
    <w:p w:rsidR="00064006" w:rsidRPr="003334BE" w:rsidRDefault="00064006">
      <w:pPr>
        <w:rPr>
          <w:rFonts w:ascii="Verdana" w:hAnsi="Verdana"/>
          <w:sz w:val="20"/>
          <w:szCs w:val="20"/>
        </w:rPr>
      </w:pPr>
    </w:p>
    <w:p w:rsidR="00064006" w:rsidRDefault="00EF5303" w:rsidP="00EF5303">
      <w:pPr>
        <w:suppressAutoHyphens/>
        <w:autoSpaceDE w:val="0"/>
        <w:jc w:val="right"/>
        <w:rPr>
          <w:rFonts w:ascii="Verdana" w:eastAsia="Times New Roman" w:hAnsi="Verdana"/>
          <w:sz w:val="20"/>
          <w:szCs w:val="20"/>
          <w:shd w:val="clear" w:color="auto" w:fill="FFFFFF"/>
          <w:lang w:val="en-US" w:eastAsia="ar-SA"/>
        </w:rPr>
      </w:pPr>
      <w:r w:rsidRPr="00576F2A">
        <w:rPr>
          <w:rFonts w:ascii="Verdana" w:eastAsia="Times New Roman" w:hAnsi="Verdana"/>
          <w:sz w:val="20"/>
          <w:szCs w:val="20"/>
          <w:shd w:val="clear" w:color="auto" w:fill="FFFFFF"/>
          <w:lang w:val="en-US" w:eastAsia="ar-SA"/>
        </w:rPr>
        <w:t xml:space="preserve">No. </w:t>
      </w:r>
      <w:r w:rsidR="002D1C89">
        <w:rPr>
          <w:rFonts w:ascii="Verdana" w:eastAsia="Times New Roman" w:hAnsi="Verdana"/>
          <w:sz w:val="20"/>
          <w:szCs w:val="20"/>
          <w:shd w:val="clear" w:color="auto" w:fill="FFFFFF"/>
          <w:lang w:val="en-US" w:eastAsia="ar-SA"/>
        </w:rPr>
        <w:t>10</w:t>
      </w:r>
      <w:r w:rsidR="00A77055" w:rsidRPr="00576F2A">
        <w:rPr>
          <w:rFonts w:ascii="Verdana" w:eastAsia="Times New Roman" w:hAnsi="Verdana"/>
          <w:sz w:val="20"/>
          <w:szCs w:val="20"/>
          <w:shd w:val="clear" w:color="auto" w:fill="FFFFFF"/>
          <w:lang w:val="en-US" w:eastAsia="ar-SA"/>
        </w:rPr>
        <w:t>/2016</w:t>
      </w:r>
    </w:p>
    <w:p w:rsidR="00A80059" w:rsidRDefault="00A80059" w:rsidP="00A80059">
      <w:pPr>
        <w:rPr>
          <w:b/>
          <w:lang w:val="en-US"/>
        </w:rPr>
      </w:pPr>
    </w:p>
    <w:p w:rsidR="002D1C89" w:rsidRDefault="002D1C89" w:rsidP="002D1C89">
      <w:pPr>
        <w:rPr>
          <w:b/>
          <w:sz w:val="28"/>
        </w:rPr>
      </w:pPr>
      <w:r>
        <w:rPr>
          <w:b/>
          <w:i/>
          <w:sz w:val="28"/>
        </w:rPr>
        <w:t>WMO rules on l</w:t>
      </w:r>
      <w:r w:rsidRPr="007B06A2">
        <w:rPr>
          <w:b/>
          <w:i/>
          <w:sz w:val="28"/>
        </w:rPr>
        <w:t xml:space="preserve">ongest </w:t>
      </w:r>
      <w:r>
        <w:rPr>
          <w:b/>
          <w:i/>
          <w:sz w:val="28"/>
        </w:rPr>
        <w:t>d</w:t>
      </w:r>
      <w:r w:rsidRPr="007B06A2">
        <w:rPr>
          <w:b/>
          <w:i/>
          <w:sz w:val="28"/>
        </w:rPr>
        <w:t xml:space="preserve">istance </w:t>
      </w:r>
      <w:r>
        <w:rPr>
          <w:b/>
          <w:i/>
          <w:sz w:val="28"/>
        </w:rPr>
        <w:t>and longest duration l</w:t>
      </w:r>
      <w:r w:rsidRPr="007B06A2">
        <w:rPr>
          <w:b/>
          <w:i/>
          <w:sz w:val="28"/>
        </w:rPr>
        <w:t xml:space="preserve">ightning </w:t>
      </w:r>
      <w:r>
        <w:rPr>
          <w:b/>
          <w:i/>
          <w:sz w:val="28"/>
        </w:rPr>
        <w:t>f</w:t>
      </w:r>
      <w:r w:rsidRPr="007B06A2">
        <w:rPr>
          <w:b/>
          <w:i/>
          <w:sz w:val="28"/>
        </w:rPr>
        <w:t>lash</w:t>
      </w:r>
      <w:r>
        <w:rPr>
          <w:b/>
          <w:i/>
          <w:sz w:val="28"/>
        </w:rPr>
        <w:t>es</w:t>
      </w:r>
    </w:p>
    <w:p w:rsidR="00E11BAB" w:rsidRDefault="00E11BAB" w:rsidP="002D1C89">
      <w:pPr>
        <w:rPr>
          <w:b/>
          <w:sz w:val="28"/>
        </w:rPr>
      </w:pPr>
    </w:p>
    <w:p w:rsidR="00E11BAB" w:rsidRPr="00E11BAB" w:rsidRDefault="00E11BAB" w:rsidP="002D1C89">
      <w:pPr>
        <w:rPr>
          <w:b/>
          <w:i/>
          <w:sz w:val="28"/>
        </w:rPr>
      </w:pPr>
      <w:r w:rsidRPr="00E11BAB">
        <w:rPr>
          <w:b/>
          <w:i/>
          <w:sz w:val="28"/>
        </w:rPr>
        <w:t>Oklahoma, USA, and southern France claim new records</w:t>
      </w:r>
    </w:p>
    <w:p w:rsidR="00E11BAB" w:rsidRDefault="00E11BAB" w:rsidP="002D1C89">
      <w:pPr>
        <w:rPr>
          <w:b/>
          <w:sz w:val="28"/>
        </w:rPr>
      </w:pPr>
    </w:p>
    <w:p w:rsidR="006B1979" w:rsidRDefault="002D1C89" w:rsidP="002D1C89">
      <w:pPr>
        <w:rPr>
          <w:b/>
          <w:lang w:val="en-US"/>
        </w:rPr>
      </w:pPr>
      <w:r w:rsidRPr="00F57F73">
        <w:rPr>
          <w:b/>
        </w:rPr>
        <w:t xml:space="preserve">GENEVA, </w:t>
      </w:r>
      <w:r>
        <w:rPr>
          <w:b/>
        </w:rPr>
        <w:t xml:space="preserve">16 September </w:t>
      </w:r>
      <w:r w:rsidRPr="00F57F73">
        <w:rPr>
          <w:b/>
        </w:rPr>
        <w:t>(WMO)</w:t>
      </w:r>
      <w:r>
        <w:t xml:space="preserve"> </w:t>
      </w:r>
      <w:r w:rsidRPr="00430735">
        <w:rPr>
          <w:b/>
        </w:rPr>
        <w:t xml:space="preserve">- </w:t>
      </w:r>
      <w:r w:rsidRPr="00AF1F78">
        <w:rPr>
          <w:b/>
          <w:lang w:val="en-US"/>
        </w:rPr>
        <w:t xml:space="preserve">A World Meteorological Organization committee </w:t>
      </w:r>
      <w:r w:rsidR="00FE4B07">
        <w:rPr>
          <w:b/>
          <w:lang w:val="en-US"/>
        </w:rPr>
        <w:t xml:space="preserve">of experts </w:t>
      </w:r>
      <w:r w:rsidRPr="00AF1F78">
        <w:rPr>
          <w:b/>
          <w:lang w:val="en-US"/>
        </w:rPr>
        <w:t xml:space="preserve">has </w:t>
      </w:r>
      <w:r w:rsidR="006B1979">
        <w:rPr>
          <w:b/>
          <w:lang w:val="en-US"/>
        </w:rPr>
        <w:t xml:space="preserve">established two new world records for the </w:t>
      </w:r>
      <w:r w:rsidRPr="00AF1F78">
        <w:rPr>
          <w:b/>
          <w:lang w:val="en-US"/>
        </w:rPr>
        <w:t xml:space="preserve">longest reported distance </w:t>
      </w:r>
      <w:r w:rsidR="006B1979">
        <w:rPr>
          <w:b/>
          <w:lang w:val="en-US"/>
        </w:rPr>
        <w:t xml:space="preserve">and the longest reported duration </w:t>
      </w:r>
      <w:r w:rsidRPr="00AF1F78">
        <w:rPr>
          <w:b/>
          <w:lang w:val="en-US"/>
        </w:rPr>
        <w:t>for a single lightning flash</w:t>
      </w:r>
      <w:r w:rsidR="006B1979">
        <w:rPr>
          <w:b/>
          <w:lang w:val="en-US"/>
        </w:rPr>
        <w:t xml:space="preserve"> in, respectively, Oklahoma (United States of America) and southern France.</w:t>
      </w:r>
    </w:p>
    <w:p w:rsidR="006B1979" w:rsidRDefault="006B1979" w:rsidP="002D1C89">
      <w:pPr>
        <w:rPr>
          <w:b/>
          <w:lang w:val="en-US"/>
        </w:rPr>
      </w:pPr>
    </w:p>
    <w:p w:rsidR="00D93A62" w:rsidRPr="00FE4B07" w:rsidRDefault="00D93A62" w:rsidP="002D1C89">
      <w:pPr>
        <w:rPr>
          <w:lang w:val="en-US"/>
        </w:rPr>
      </w:pPr>
      <w:r w:rsidRPr="00FE4B07">
        <w:rPr>
          <w:lang w:val="en-US"/>
        </w:rPr>
        <w:t xml:space="preserve">The lightning flash over Oklahoma in 2007 covered a </w:t>
      </w:r>
      <w:r w:rsidR="002D1C89" w:rsidRPr="00FE4B07">
        <w:rPr>
          <w:lang w:val="en-US"/>
        </w:rPr>
        <w:t>horizontal distance of 321 k</w:t>
      </w:r>
      <w:r w:rsidRPr="00FE4B07">
        <w:rPr>
          <w:lang w:val="en-US"/>
        </w:rPr>
        <w:t>ilometers</w:t>
      </w:r>
      <w:r w:rsidR="002D1C89" w:rsidRPr="00FE4B07">
        <w:rPr>
          <w:lang w:val="en-US"/>
        </w:rPr>
        <w:t xml:space="preserve"> (199.5 mi</w:t>
      </w:r>
      <w:r w:rsidRPr="00FE4B07">
        <w:rPr>
          <w:lang w:val="en-US"/>
        </w:rPr>
        <w:t>les</w:t>
      </w:r>
      <w:r w:rsidR="002D1C89" w:rsidRPr="00FE4B07">
        <w:rPr>
          <w:lang w:val="en-US"/>
        </w:rPr>
        <w:t>)</w:t>
      </w:r>
      <w:r w:rsidRPr="00FE4B07">
        <w:rPr>
          <w:lang w:val="en-US"/>
        </w:rPr>
        <w:t xml:space="preserve">. The </w:t>
      </w:r>
      <w:r w:rsidR="002D1C89" w:rsidRPr="00FE4B07">
        <w:rPr>
          <w:lang w:val="en-US"/>
        </w:rPr>
        <w:t xml:space="preserve">lightning </w:t>
      </w:r>
      <w:r w:rsidRPr="00FE4B07">
        <w:rPr>
          <w:lang w:val="en-US"/>
        </w:rPr>
        <w:t>event over southern France in 2012 lasted</w:t>
      </w:r>
      <w:r w:rsidR="002D1C89" w:rsidRPr="00FE4B07">
        <w:rPr>
          <w:lang w:val="en-US"/>
        </w:rPr>
        <w:t xml:space="preserve"> continuously for 7.74 seconds</w:t>
      </w:r>
      <w:r w:rsidRPr="00FE4B07">
        <w:rPr>
          <w:lang w:val="en-US"/>
        </w:rPr>
        <w:t>, the WMO evaluation committee found.</w:t>
      </w:r>
    </w:p>
    <w:p w:rsidR="002D1C89" w:rsidRDefault="002D1C89" w:rsidP="002D1C89"/>
    <w:p w:rsidR="00D93A62" w:rsidRDefault="00D93A62" w:rsidP="00D93A62">
      <w:r w:rsidRPr="00430735">
        <w:t>“</w:t>
      </w:r>
      <w:r>
        <w:t>Lightning is a major weather hazard that claims many lives each year,</w:t>
      </w:r>
      <w:r w:rsidR="00FE4B07">
        <w:t>” </w:t>
      </w:r>
      <w:r>
        <w:t xml:space="preserve"> said WMO Secretary-General Petteri Taalas. </w:t>
      </w:r>
      <w:r w:rsidR="00FE4B07">
        <w:t>”</w:t>
      </w:r>
      <w:r>
        <w:t>Improvements in detecting and monitoring these extreme events will help us improve public safety</w:t>
      </w:r>
      <w:r w:rsidR="00FE4B07">
        <w:t>.”</w:t>
      </w:r>
    </w:p>
    <w:p w:rsidR="00D93A62" w:rsidRDefault="00D93A62" w:rsidP="00D93A62"/>
    <w:p w:rsidR="006B1979" w:rsidRDefault="00D93A62" w:rsidP="00D93A62">
      <w:r>
        <w:t xml:space="preserve">It is the first time that lightning has been included in the official WMO Archive of Weather and Climate Extremes </w:t>
      </w:r>
      <w:r w:rsidRPr="00430735">
        <w:t>(</w:t>
      </w:r>
      <w:hyperlink r:id="rId6" w:history="1">
        <w:r w:rsidRPr="00430735">
          <w:t>http://wmo.asu.edu/</w:t>
        </w:r>
      </w:hyperlink>
      <w:r w:rsidRPr="00430735">
        <w:t xml:space="preserve">), </w:t>
      </w:r>
      <w:r>
        <w:t xml:space="preserve">which is maintained by the WMO Commission for Climatology and documents details of records for heat, cold, wind speed, rainfall and other events. </w:t>
      </w:r>
    </w:p>
    <w:p w:rsidR="00355CC8" w:rsidRDefault="00355CC8" w:rsidP="00355CC8"/>
    <w:p w:rsidR="00355CC8" w:rsidRPr="00430735" w:rsidRDefault="00355CC8" w:rsidP="00355CC8">
      <w:r w:rsidRPr="00430735">
        <w:t>Full details of the assessment are given in the on-line issue of the Bulletin of the American Meteorological Society (</w:t>
      </w:r>
      <w:hyperlink r:id="rId7" w:history="1">
        <w:r w:rsidRPr="005323A0">
          <w:rPr>
            <w:rStyle w:val="Hyperlink"/>
          </w:rPr>
          <w:t>http://journals.ametsoc.org/toc/bams/current</w:t>
        </w:r>
      </w:hyperlink>
      <w:r w:rsidRPr="00430735">
        <w:t>)</w:t>
      </w:r>
      <w:r>
        <w:t xml:space="preserve"> </w:t>
      </w:r>
      <w:proofErr w:type="spellStart"/>
      <w:r>
        <w:t>published</w:t>
      </w:r>
      <w:proofErr w:type="spellEnd"/>
      <w:r>
        <w:t xml:space="preserve"> on 15 September</w:t>
      </w:r>
      <w:r w:rsidRPr="00430735">
        <w:t>.</w:t>
      </w:r>
    </w:p>
    <w:p w:rsidR="00D93A62" w:rsidRPr="00430735" w:rsidRDefault="00D93A62" w:rsidP="00D93A62"/>
    <w:p w:rsidR="00D93A62" w:rsidRDefault="002D1C89" w:rsidP="002D1C89">
      <w:pPr>
        <w:rPr>
          <w:lang w:val="en-US"/>
        </w:rPr>
      </w:pPr>
      <w:r w:rsidRPr="00AF1F78">
        <w:rPr>
          <w:lang w:val="en-US"/>
        </w:rPr>
        <w:t xml:space="preserve">Dramatic improvements </w:t>
      </w:r>
      <w:r w:rsidR="00FE4B07">
        <w:rPr>
          <w:lang w:val="en-US"/>
        </w:rPr>
        <w:t>in</w:t>
      </w:r>
      <w:r w:rsidRPr="00AF1F78">
        <w:rPr>
          <w:lang w:val="en-US"/>
        </w:rPr>
        <w:t xml:space="preserve"> lightning remote sensing techniques have allowed the detection of previous unobserved extremes in lightning occurrence</w:t>
      </w:r>
      <w:r w:rsidR="00D93A62">
        <w:rPr>
          <w:lang w:val="en-US"/>
        </w:rPr>
        <w:t xml:space="preserve"> and so enabled the WMO committee to conduct a critical evaluation.</w:t>
      </w:r>
    </w:p>
    <w:p w:rsidR="002D1C89" w:rsidRDefault="002D1C89" w:rsidP="002D1C89">
      <w:pPr>
        <w:rPr>
          <w:lang w:val="en-US"/>
        </w:rPr>
      </w:pPr>
    </w:p>
    <w:p w:rsidR="002D1C89" w:rsidRDefault="002D1C89" w:rsidP="002D1C89">
      <w:pPr>
        <w:rPr>
          <w:bCs/>
          <w:lang w:val="en-US"/>
        </w:rPr>
      </w:pPr>
      <w:r>
        <w:rPr>
          <w:lang w:val="en-US"/>
        </w:rPr>
        <w:t xml:space="preserve">The </w:t>
      </w:r>
      <w:r w:rsidRPr="00AF1F78">
        <w:rPr>
          <w:lang w:val="en-US"/>
        </w:rPr>
        <w:t xml:space="preserve">WMO evaluation committee </w:t>
      </w:r>
      <w:r>
        <w:rPr>
          <w:lang w:val="en-US"/>
        </w:rPr>
        <w:t>judged that</w:t>
      </w:r>
      <w:r w:rsidRPr="00AF1F78">
        <w:rPr>
          <w:lang w:val="en-US"/>
        </w:rPr>
        <w:t xml:space="preserve"> the world’s longest detected distance for a single lightning flash occurred over a horizontal distance</w:t>
      </w:r>
      <w:r w:rsidRPr="00AF1F78">
        <w:rPr>
          <w:bCs/>
          <w:lang w:val="en-US"/>
        </w:rPr>
        <w:t xml:space="preserve"> of 321 km (199.5 mi</w:t>
      </w:r>
      <w:r w:rsidR="00FE4B07">
        <w:rPr>
          <w:bCs/>
          <w:lang w:val="en-US"/>
        </w:rPr>
        <w:t>les</w:t>
      </w:r>
      <w:r w:rsidRPr="00AF1F78">
        <w:rPr>
          <w:bCs/>
          <w:lang w:val="en-US"/>
        </w:rPr>
        <w:t xml:space="preserve">) using a maximum great circle distance between individual detected VHF lightning sources.  The event occurred on 20 June </w:t>
      </w:r>
      <w:r>
        <w:rPr>
          <w:bCs/>
          <w:lang w:val="en-US"/>
        </w:rPr>
        <w:t xml:space="preserve">2007 across </w:t>
      </w:r>
      <w:r w:rsidR="006943C8">
        <w:rPr>
          <w:bCs/>
          <w:lang w:val="en-US"/>
        </w:rPr>
        <w:t xml:space="preserve">the state of </w:t>
      </w:r>
      <w:r>
        <w:rPr>
          <w:bCs/>
          <w:lang w:val="en-US"/>
        </w:rPr>
        <w:t>Oklahoma.</w:t>
      </w:r>
    </w:p>
    <w:p w:rsidR="002D1C89" w:rsidRDefault="002D1C89" w:rsidP="002D1C89">
      <w:pPr>
        <w:rPr>
          <w:bCs/>
          <w:lang w:val="en-US"/>
        </w:rPr>
      </w:pPr>
    </w:p>
    <w:p w:rsidR="006943C8" w:rsidRDefault="002D1C89" w:rsidP="006943C8">
      <w:pPr>
        <w:rPr>
          <w:rFonts w:ascii="Times New Roman" w:eastAsia="Times New Roman" w:hAnsi="Times New Roman" w:cs="Times New Roman"/>
          <w:color w:val="000000"/>
          <w:sz w:val="24"/>
          <w:szCs w:val="24"/>
          <w:shd w:val="clear" w:color="auto" w:fill="FFFFFF"/>
          <w:lang w:val="en-GB" w:eastAsia="en-US"/>
        </w:rPr>
      </w:pPr>
      <w:r>
        <w:rPr>
          <w:bCs/>
          <w:lang w:val="en-US"/>
        </w:rPr>
        <w:t xml:space="preserve">The committee also </w:t>
      </w:r>
      <w:r w:rsidRPr="00AF1F78">
        <w:rPr>
          <w:bCs/>
          <w:lang w:val="en-US"/>
        </w:rPr>
        <w:t xml:space="preserve">accepted the world’s longest detected duration for a single lightning flash </w:t>
      </w:r>
      <w:r>
        <w:rPr>
          <w:bCs/>
          <w:lang w:val="en-US"/>
        </w:rPr>
        <w:t>as</w:t>
      </w:r>
      <w:r w:rsidRPr="00AF1F78">
        <w:rPr>
          <w:bCs/>
          <w:lang w:val="en-US"/>
        </w:rPr>
        <w:t xml:space="preserve"> a single event that lasted continuously for 7.74 seconds on 30 August 2012 over</w:t>
      </w:r>
      <w:r w:rsidR="00636AFC">
        <w:rPr>
          <w:bCs/>
          <w:lang w:val="en-US"/>
        </w:rPr>
        <w:t xml:space="preserve"> </w:t>
      </w:r>
      <w:r w:rsidR="006943C8" w:rsidRPr="006943C8">
        <w:rPr>
          <w:rFonts w:ascii="Times New Roman" w:eastAsia="Times New Roman" w:hAnsi="Times New Roman" w:cs="Times New Roman"/>
          <w:color w:val="000000"/>
          <w:sz w:val="24"/>
          <w:szCs w:val="24"/>
          <w:shd w:val="clear" w:color="auto" w:fill="FFFFFF"/>
          <w:lang w:val="en-GB" w:eastAsia="en-US"/>
        </w:rPr>
        <w:t>Provence-</w:t>
      </w:r>
      <w:proofErr w:type="spellStart"/>
      <w:r w:rsidR="006943C8" w:rsidRPr="006943C8">
        <w:rPr>
          <w:rFonts w:ascii="Times New Roman" w:eastAsia="Times New Roman" w:hAnsi="Times New Roman" w:cs="Times New Roman"/>
          <w:color w:val="000000"/>
          <w:sz w:val="24"/>
          <w:szCs w:val="24"/>
          <w:shd w:val="clear" w:color="auto" w:fill="FFFFFF"/>
          <w:lang w:val="en-GB" w:eastAsia="en-US"/>
        </w:rPr>
        <w:t>Alpes</w:t>
      </w:r>
      <w:proofErr w:type="spellEnd"/>
      <w:r w:rsidR="006943C8" w:rsidRPr="006943C8">
        <w:rPr>
          <w:rFonts w:ascii="Times New Roman" w:eastAsia="Times New Roman" w:hAnsi="Times New Roman" w:cs="Times New Roman"/>
          <w:color w:val="000000"/>
          <w:sz w:val="24"/>
          <w:szCs w:val="24"/>
          <w:shd w:val="clear" w:color="auto" w:fill="FFFFFF"/>
          <w:lang w:val="en-GB" w:eastAsia="en-US"/>
        </w:rPr>
        <w:t>-Côte d'Azur, France</w:t>
      </w:r>
      <w:r w:rsidR="006943C8">
        <w:rPr>
          <w:rFonts w:ascii="Times New Roman" w:eastAsia="Times New Roman" w:hAnsi="Times New Roman" w:cs="Times New Roman"/>
          <w:color w:val="000000"/>
          <w:sz w:val="24"/>
          <w:szCs w:val="24"/>
          <w:shd w:val="clear" w:color="auto" w:fill="FFFFFF"/>
          <w:lang w:val="en-GB" w:eastAsia="en-US"/>
        </w:rPr>
        <w:t>.</w:t>
      </w:r>
    </w:p>
    <w:p w:rsidR="006943C8" w:rsidRPr="006943C8" w:rsidRDefault="006943C8" w:rsidP="006943C8">
      <w:pPr>
        <w:rPr>
          <w:rFonts w:ascii="Times" w:eastAsia="Times New Roman" w:hAnsi="Times" w:cs="Times New Roman"/>
          <w:sz w:val="20"/>
          <w:szCs w:val="20"/>
          <w:lang w:val="en-GB" w:eastAsia="en-US"/>
        </w:rPr>
      </w:pPr>
    </w:p>
    <w:p w:rsidR="002D1C89" w:rsidRDefault="002D1C89" w:rsidP="002D1C89">
      <w:r w:rsidRPr="00430735">
        <w:t xml:space="preserve">“This investigation </w:t>
      </w:r>
      <w:r>
        <w:t>highlights the fact</w:t>
      </w:r>
      <w:r w:rsidRPr="00430735">
        <w:t xml:space="preserve"> that, because of continued improvements in meteorology and climatology</w:t>
      </w:r>
      <w:r>
        <w:t xml:space="preserve"> technology and analysis</w:t>
      </w:r>
      <w:r w:rsidRPr="00430735">
        <w:t xml:space="preserve">, </w:t>
      </w:r>
      <w:r>
        <w:t>climate experts</w:t>
      </w:r>
      <w:r w:rsidRPr="00430735">
        <w:t xml:space="preserve"> can now </w:t>
      </w:r>
      <w:r>
        <w:t>monitor and detect</w:t>
      </w:r>
      <w:r w:rsidRPr="00430735">
        <w:t xml:space="preserve"> wea</w:t>
      </w:r>
      <w:r>
        <w:t xml:space="preserve">ther events such as specific lightning flashes in much greater detail </w:t>
      </w:r>
      <w:r w:rsidRPr="007B5DC5">
        <w:t>than ever before</w:t>
      </w:r>
      <w:r>
        <w:t xml:space="preserve">,” said </w:t>
      </w:r>
      <w:r w:rsidRPr="00430735">
        <w:t xml:space="preserve">Randall Cerveny, </w:t>
      </w:r>
      <w:r>
        <w:t>chief R</w:t>
      </w:r>
      <w:r w:rsidRPr="00430735">
        <w:t xml:space="preserve">apporteur of </w:t>
      </w:r>
      <w:r>
        <w:t>C</w:t>
      </w:r>
      <w:r w:rsidRPr="00430735">
        <w:t xml:space="preserve">limate and </w:t>
      </w:r>
      <w:r>
        <w:t>W</w:t>
      </w:r>
      <w:r w:rsidRPr="00430735">
        <w:t xml:space="preserve">eather </w:t>
      </w:r>
      <w:r w:rsidR="00D93A62">
        <w:t>E</w:t>
      </w:r>
      <w:r w:rsidRPr="00430735">
        <w:t xml:space="preserve">xtremes for WMO. </w:t>
      </w:r>
    </w:p>
    <w:p w:rsidR="002D1C89" w:rsidRPr="00AF1F78" w:rsidRDefault="002D1C89" w:rsidP="002D1C89">
      <w:pPr>
        <w:rPr>
          <w:bCs/>
          <w:lang w:val="en-US"/>
        </w:rPr>
      </w:pPr>
    </w:p>
    <w:p w:rsidR="002D1C89" w:rsidRDefault="002D1C89" w:rsidP="002D1C89">
      <w:r w:rsidRPr="00430735">
        <w:t>“</w:t>
      </w:r>
      <w:r>
        <w:t xml:space="preserve">The end </w:t>
      </w:r>
      <w:r w:rsidRPr="00ED2018">
        <w:t>result</w:t>
      </w:r>
      <w:r>
        <w:t xml:space="preserve"> reinforces critical safety information regarding lightning, specifically that lightning flashes can travel huge distances from their parent thunderstorms.  Our experts’ best advice:  when thunder roars, go indoors,</w:t>
      </w:r>
      <w:r w:rsidRPr="00430735">
        <w:t>“</w:t>
      </w:r>
      <w:r>
        <w:t xml:space="preserve"> he said.</w:t>
      </w:r>
    </w:p>
    <w:p w:rsidR="002D1C89" w:rsidRPr="00430735" w:rsidRDefault="002D1C89" w:rsidP="002D1C89"/>
    <w:p w:rsidR="002D1C89" w:rsidRPr="00AF1F78" w:rsidRDefault="002D1C89" w:rsidP="002D1C89">
      <w:pPr>
        <w:rPr>
          <w:bCs/>
          <w:iCs/>
          <w:lang w:val="en-US"/>
        </w:rPr>
      </w:pPr>
      <w:r w:rsidRPr="00430735">
        <w:t xml:space="preserve">The investigating committee </w:t>
      </w:r>
      <w:r>
        <w:t xml:space="preserve">was composed of lightning and climate </w:t>
      </w:r>
      <w:r w:rsidRPr="00430735">
        <w:t>experts f</w:t>
      </w:r>
      <w:r>
        <w:t>rom the United States, France, Spain, China, Morocco, Argentina</w:t>
      </w:r>
      <w:r w:rsidRPr="00430735">
        <w:t xml:space="preserve">, and </w:t>
      </w:r>
      <w:r>
        <w:t xml:space="preserve">the </w:t>
      </w:r>
      <w:r w:rsidRPr="00430735">
        <w:t>United Kingdom</w:t>
      </w:r>
      <w:r>
        <w:t xml:space="preserve">.  </w:t>
      </w:r>
      <w:r w:rsidRPr="00AF1F78">
        <w:rPr>
          <w:bCs/>
          <w:iCs/>
          <w:lang w:val="en-US"/>
        </w:rPr>
        <w:t xml:space="preserve">As part of </w:t>
      </w:r>
      <w:r>
        <w:rPr>
          <w:bCs/>
          <w:iCs/>
          <w:lang w:val="en-US"/>
        </w:rPr>
        <w:t>their</w:t>
      </w:r>
      <w:r w:rsidRPr="00AF1F78">
        <w:rPr>
          <w:bCs/>
          <w:iCs/>
          <w:lang w:val="en-US"/>
        </w:rPr>
        <w:t xml:space="preserve"> evaluation, </w:t>
      </w:r>
      <w:r>
        <w:rPr>
          <w:bCs/>
          <w:iCs/>
          <w:lang w:val="en-US"/>
        </w:rPr>
        <w:t>the committee also</w:t>
      </w:r>
      <w:r w:rsidRPr="00AF1F78">
        <w:rPr>
          <w:bCs/>
          <w:iCs/>
          <w:lang w:val="en-US"/>
        </w:rPr>
        <w:t xml:space="preserve"> unanimously agreed that the </w:t>
      </w:r>
      <w:r>
        <w:rPr>
          <w:bCs/>
          <w:iCs/>
          <w:lang w:val="en-US"/>
        </w:rPr>
        <w:t xml:space="preserve">existing </w:t>
      </w:r>
      <w:r w:rsidRPr="00AF1F78">
        <w:rPr>
          <w:bCs/>
          <w:iCs/>
          <w:lang w:val="en-US"/>
        </w:rPr>
        <w:t xml:space="preserve">formal definition of “lightning discharge” should be amended to a "series of electrical processes taking place </w:t>
      </w:r>
      <w:r>
        <w:rPr>
          <w:bCs/>
          <w:iCs/>
          <w:lang w:val="en-US"/>
        </w:rPr>
        <w:t>continuously</w:t>
      </w:r>
      <w:r w:rsidRPr="00AF1F78">
        <w:rPr>
          <w:bCs/>
          <w:iCs/>
          <w:lang w:val="en-US"/>
        </w:rPr>
        <w:t>"</w:t>
      </w:r>
      <w:r>
        <w:rPr>
          <w:bCs/>
          <w:iCs/>
          <w:lang w:val="en-US"/>
        </w:rPr>
        <w:t xml:space="preserve"> rather the previously specified time interval of one second.  This is because technology and analysis have improved to the point that lightning experts now can detect and monitor individual lightning flashes with lifetimes much longer than a single second.</w:t>
      </w:r>
    </w:p>
    <w:p w:rsidR="002D1C89" w:rsidRPr="00430735" w:rsidRDefault="002D1C89" w:rsidP="002D1C89"/>
    <w:p w:rsidR="002D1C89" w:rsidRPr="0005200B" w:rsidRDefault="002D1C89" w:rsidP="002D1C89">
      <w:pPr>
        <w:rPr>
          <w:bCs/>
          <w:iCs/>
          <w:color w:val="000000"/>
        </w:rPr>
      </w:pPr>
      <w:r w:rsidRPr="0005200B">
        <w:rPr>
          <w:bCs/>
          <w:iCs/>
          <w:color w:val="000000"/>
        </w:rPr>
        <w:t>Validation of these new world lightning extremes (a) demonstrates the recent and on-going dramatic augmentations and improvements to regional lightning detection and measurement networks, (b) provides reinforcement to lightning safety concerns that lightning can travel large distances and so lightning dangers can exist even long distances from the parent thunderstorm, and (c) for lightning engineering concerns.</w:t>
      </w:r>
    </w:p>
    <w:p w:rsidR="002D1C89" w:rsidRPr="00430735" w:rsidRDefault="002D1C89" w:rsidP="002D1C89"/>
    <w:p w:rsidR="002D1C89" w:rsidRPr="00430735" w:rsidRDefault="002D1C89" w:rsidP="002D1C89"/>
    <w:p w:rsidR="002D1C89" w:rsidRPr="00430735" w:rsidRDefault="002D1C89" w:rsidP="002D1C89"/>
    <w:p w:rsidR="002D1C89" w:rsidRPr="00430735" w:rsidRDefault="002D1C89" w:rsidP="002D1C89"/>
    <w:p w:rsidR="002D1C89" w:rsidRPr="00212ECB" w:rsidRDefault="002D1C89" w:rsidP="002D1C89">
      <w:pPr>
        <w:widowControl w:val="0"/>
        <w:autoSpaceDE w:val="0"/>
        <w:autoSpaceDN w:val="0"/>
        <w:adjustRightInd w:val="0"/>
        <w:jc w:val="center"/>
        <w:rPr>
          <w:b/>
        </w:rPr>
      </w:pPr>
      <w:r w:rsidRPr="00212ECB">
        <w:rPr>
          <w:b/>
          <w:i/>
          <w:iCs/>
        </w:rPr>
        <w:t>World Meteorological Organization is the United Nations System’s authoritative voice on Weather, Climate and Water</w:t>
      </w:r>
    </w:p>
    <w:p w:rsidR="002D1C89" w:rsidRPr="00212ECB" w:rsidRDefault="002D1C89" w:rsidP="002D1C89">
      <w:pPr>
        <w:widowControl w:val="0"/>
        <w:autoSpaceDE w:val="0"/>
        <w:autoSpaceDN w:val="0"/>
        <w:adjustRightInd w:val="0"/>
        <w:jc w:val="center"/>
        <w:rPr>
          <w:b/>
          <w:i/>
          <w:iCs/>
        </w:rPr>
      </w:pPr>
    </w:p>
    <w:p w:rsidR="002D1C89" w:rsidRPr="00212ECB" w:rsidRDefault="002D1C89" w:rsidP="002D1C89">
      <w:pPr>
        <w:widowControl w:val="0"/>
        <w:autoSpaceDE w:val="0"/>
        <w:autoSpaceDN w:val="0"/>
        <w:adjustRightInd w:val="0"/>
        <w:ind w:left="2880" w:firstLine="720"/>
        <w:rPr>
          <w:b/>
          <w:sz w:val="20"/>
          <w:szCs w:val="20"/>
        </w:rPr>
      </w:pPr>
      <w:r w:rsidRPr="00212ECB">
        <w:rPr>
          <w:b/>
          <w:sz w:val="20"/>
          <w:szCs w:val="20"/>
        </w:rPr>
        <w:t xml:space="preserve">WMO </w:t>
      </w:r>
      <w:proofErr w:type="spellStart"/>
      <w:r w:rsidRPr="00212ECB">
        <w:rPr>
          <w:b/>
          <w:sz w:val="20"/>
          <w:szCs w:val="20"/>
        </w:rPr>
        <w:t>website</w:t>
      </w:r>
      <w:proofErr w:type="spellEnd"/>
      <w:r w:rsidRPr="00212ECB">
        <w:rPr>
          <w:b/>
          <w:sz w:val="20"/>
          <w:szCs w:val="20"/>
        </w:rPr>
        <w:t xml:space="preserve">: </w:t>
      </w:r>
      <w:hyperlink r:id="rId8" w:history="1">
        <w:r w:rsidRPr="00212ECB">
          <w:rPr>
            <w:b/>
            <w:sz w:val="20"/>
            <w:szCs w:val="20"/>
          </w:rPr>
          <w:t>www.wmo.int</w:t>
        </w:r>
      </w:hyperlink>
    </w:p>
    <w:p w:rsidR="002D1C89" w:rsidRPr="00212ECB" w:rsidRDefault="002D1C89" w:rsidP="002D1C89">
      <w:pPr>
        <w:widowControl w:val="0"/>
        <w:autoSpaceDE w:val="0"/>
        <w:autoSpaceDN w:val="0"/>
        <w:adjustRightInd w:val="0"/>
        <w:ind w:left="2880" w:firstLine="720"/>
        <w:rPr>
          <w:b/>
        </w:rPr>
      </w:pPr>
    </w:p>
    <w:p w:rsidR="002D1C89" w:rsidRPr="00F57F73" w:rsidRDefault="002D1C89" w:rsidP="002D1C89">
      <w:r w:rsidRPr="00F57F73">
        <w:t xml:space="preserve">A full list of weather and climate extremes is available at </w:t>
      </w:r>
      <w:r>
        <w:t xml:space="preserve">the WMO Archive of </w:t>
      </w:r>
      <w:proofErr w:type="spellStart"/>
      <w:r>
        <w:t>Weather</w:t>
      </w:r>
      <w:proofErr w:type="spellEnd"/>
      <w:r>
        <w:t xml:space="preserve"> and </w:t>
      </w:r>
      <w:proofErr w:type="spellStart"/>
      <w:r>
        <w:t>Climate</w:t>
      </w:r>
      <w:proofErr w:type="spellEnd"/>
      <w:r>
        <w:t xml:space="preserve"> </w:t>
      </w:r>
      <w:proofErr w:type="spellStart"/>
      <w:r>
        <w:t>Extremes</w:t>
      </w:r>
      <w:proofErr w:type="spellEnd"/>
      <w:r>
        <w:t xml:space="preserve"> (</w:t>
      </w:r>
      <w:hyperlink r:id="rId9" w:history="1">
        <w:r w:rsidRPr="00F57F73">
          <w:t>http://wmo.asu.edu/</w:t>
        </w:r>
      </w:hyperlink>
      <w:r>
        <w:t>)</w:t>
      </w:r>
      <w:r w:rsidRPr="00F57F73">
        <w:t xml:space="preserve"> This </w:t>
      </w:r>
      <w:proofErr w:type="spellStart"/>
      <w:r w:rsidRPr="00F57F73">
        <w:t>includes</w:t>
      </w:r>
      <w:proofErr w:type="spellEnd"/>
      <w:r w:rsidRPr="00F57F73">
        <w:t xml:space="preserve"> the </w:t>
      </w:r>
      <w:proofErr w:type="spellStart"/>
      <w:r w:rsidRPr="00F57F73">
        <w:t>world’s</w:t>
      </w:r>
      <w:proofErr w:type="spellEnd"/>
      <w:r w:rsidRPr="00F57F73">
        <w:t xml:space="preserve"> </w:t>
      </w:r>
      <w:proofErr w:type="spellStart"/>
      <w:r w:rsidRPr="00F57F73">
        <w:t>highest</w:t>
      </w:r>
      <w:proofErr w:type="spellEnd"/>
      <w:r w:rsidRPr="00F57F73">
        <w:t xml:space="preserve"> and lowest temperatures, rainfall, heaviest hailstone, longest dry period, maximum gust of wind, as well as hemispheric weather and climate extremes</w:t>
      </w:r>
    </w:p>
    <w:p w:rsidR="002D1C89" w:rsidRDefault="002D1C89" w:rsidP="002D1C89">
      <w:pPr>
        <w:widowControl w:val="0"/>
        <w:autoSpaceDE w:val="0"/>
        <w:autoSpaceDN w:val="0"/>
        <w:adjustRightInd w:val="0"/>
        <w:jc w:val="center"/>
        <w:rPr>
          <w:i/>
          <w:iCs/>
        </w:rPr>
      </w:pPr>
    </w:p>
    <w:p w:rsidR="002D1C89" w:rsidRPr="002D1C89" w:rsidRDefault="002D1C89" w:rsidP="002D1C89">
      <w:pPr>
        <w:rPr>
          <w:rFonts w:ascii="Times" w:eastAsia="Times New Roman" w:hAnsi="Times" w:cs="Times New Roman"/>
          <w:sz w:val="20"/>
          <w:szCs w:val="20"/>
          <w:lang w:val="en-GB" w:eastAsia="en-US"/>
        </w:rPr>
      </w:pPr>
      <w:r w:rsidRPr="00F57F73">
        <w:rPr>
          <w:i/>
          <w:sz w:val="20"/>
          <w:szCs w:val="20"/>
        </w:rPr>
        <w:t>For more information, please contact: Clare Nullis, Press Officer, Communications and Public Affairs, Tel: +(41 22) 730 8478; 41-79) 7091397 (</w:t>
      </w:r>
      <w:proofErr w:type="spellStart"/>
      <w:r w:rsidRPr="00F57F73">
        <w:rPr>
          <w:i/>
          <w:sz w:val="20"/>
          <w:szCs w:val="20"/>
        </w:rPr>
        <w:t>cell</w:t>
      </w:r>
      <w:proofErr w:type="spellEnd"/>
      <w:r w:rsidRPr="00F57F73">
        <w:rPr>
          <w:i/>
          <w:sz w:val="20"/>
          <w:szCs w:val="20"/>
        </w:rPr>
        <w:t>), e</w:t>
      </w:r>
      <w:r w:rsidRPr="00F57F73">
        <w:rPr>
          <w:i/>
          <w:sz w:val="20"/>
          <w:szCs w:val="20"/>
        </w:rPr>
        <w:noBreakHyphen/>
        <w:t xml:space="preserve">mail: </w:t>
      </w:r>
      <w:hyperlink r:id="rId10" w:history="1">
        <w:r w:rsidRPr="00F57F73">
          <w:rPr>
            <w:i/>
            <w:sz w:val="20"/>
            <w:szCs w:val="20"/>
          </w:rPr>
          <w:t>cnullis(at) wmo.int</w:t>
        </w:r>
      </w:hyperlink>
      <w:r w:rsidRPr="00F57F73">
        <w:rPr>
          <w:i/>
          <w:sz w:val="20"/>
          <w:szCs w:val="20"/>
        </w:rPr>
        <w:t xml:space="preserve"> </w:t>
      </w:r>
      <w:r>
        <w:rPr>
          <w:i/>
          <w:sz w:val="20"/>
          <w:szCs w:val="20"/>
        </w:rPr>
        <w:t xml:space="preserve">or Randall </w:t>
      </w:r>
      <w:proofErr w:type="spellStart"/>
      <w:r>
        <w:rPr>
          <w:i/>
          <w:sz w:val="20"/>
          <w:szCs w:val="20"/>
        </w:rPr>
        <w:t>Ceverny</w:t>
      </w:r>
      <w:proofErr w:type="spellEnd"/>
      <w:r>
        <w:rPr>
          <w:i/>
          <w:sz w:val="20"/>
          <w:szCs w:val="20"/>
        </w:rPr>
        <w:t xml:space="preserve">, WMO rapporteur on weather and climate extreme </w:t>
      </w:r>
      <w:r w:rsidRPr="002D1C89">
        <w:rPr>
          <w:rFonts w:ascii="Helvetica" w:eastAsia="Times New Roman" w:hAnsi="Helvetica" w:cs="Times New Roman"/>
          <w:color w:val="777777"/>
          <w:sz w:val="18"/>
          <w:szCs w:val="18"/>
          <w:shd w:val="clear" w:color="auto" w:fill="FFFFFF"/>
          <w:lang w:val="en-GB" w:eastAsia="en-US"/>
        </w:rPr>
        <w:t>cerveny@asu.edu</w:t>
      </w:r>
    </w:p>
    <w:p w:rsidR="002D1C89" w:rsidRPr="00F57F73" w:rsidRDefault="002D1C89" w:rsidP="002D1C89">
      <w:pPr>
        <w:rPr>
          <w:i/>
          <w:sz w:val="20"/>
          <w:szCs w:val="20"/>
        </w:rPr>
      </w:pPr>
      <w:r>
        <w:rPr>
          <w:i/>
          <w:sz w:val="20"/>
          <w:szCs w:val="20"/>
        </w:rPr>
        <w:t xml:space="preserve"> </w:t>
      </w:r>
      <w:r w:rsidRPr="00F57F73">
        <w:rPr>
          <w:i/>
          <w:sz w:val="20"/>
          <w:szCs w:val="20"/>
        </w:rPr>
        <w:t xml:space="preserve"> </w:t>
      </w:r>
    </w:p>
    <w:p w:rsidR="002D1C89" w:rsidRPr="00F57F73" w:rsidRDefault="002D1C89" w:rsidP="002D1C89">
      <w:pPr>
        <w:rPr>
          <w:b/>
          <w:i/>
          <w:sz w:val="20"/>
          <w:szCs w:val="20"/>
        </w:rPr>
      </w:pPr>
    </w:p>
    <w:p w:rsidR="002D1C89" w:rsidRDefault="002D1C89" w:rsidP="002D1C89">
      <w:r w:rsidRPr="006C5486">
        <w:t>Committee Members</w:t>
      </w:r>
      <w:r>
        <w:t xml:space="preserve"> (countries listed in parenthesis after affiliation):</w:t>
      </w:r>
    </w:p>
    <w:p w:rsidR="002D1C89" w:rsidRPr="006C5486" w:rsidRDefault="002D1C89" w:rsidP="002D1C89"/>
    <w:p w:rsidR="002D1C89" w:rsidRDefault="002D1C89" w:rsidP="002D1C89">
      <w:pPr>
        <w:ind w:left="720" w:hanging="720"/>
        <w:rPr>
          <w:lang w:val="en-US"/>
        </w:rPr>
      </w:pPr>
      <w:r w:rsidRPr="006C5486">
        <w:rPr>
          <w:lang w:val="en-US"/>
        </w:rPr>
        <w:t>Timothy J. Lang, NASA Marshall Space Flight Center</w:t>
      </w:r>
      <w:r>
        <w:rPr>
          <w:lang w:val="en-US"/>
        </w:rPr>
        <w:t xml:space="preserve"> (USA)</w:t>
      </w:r>
    </w:p>
    <w:p w:rsidR="002D1C89" w:rsidRPr="006C5486" w:rsidRDefault="002D1C89" w:rsidP="002D1C89">
      <w:pPr>
        <w:ind w:left="720" w:hanging="720"/>
        <w:rPr>
          <w:lang w:val="en-US"/>
        </w:rPr>
      </w:pPr>
      <w:proofErr w:type="spellStart"/>
      <w:r>
        <w:rPr>
          <w:lang w:val="en-US"/>
        </w:rPr>
        <w:t>Stéphane</w:t>
      </w:r>
      <w:proofErr w:type="spellEnd"/>
      <w:r>
        <w:rPr>
          <w:lang w:val="en-US"/>
        </w:rPr>
        <w:t xml:space="preserve"> </w:t>
      </w:r>
      <w:proofErr w:type="spellStart"/>
      <w:r>
        <w:rPr>
          <w:lang w:val="en-US"/>
        </w:rPr>
        <w:t>Pédeboy</w:t>
      </w:r>
      <w:proofErr w:type="spellEnd"/>
      <w:r>
        <w:rPr>
          <w:lang w:val="en-US"/>
        </w:rPr>
        <w:t xml:space="preserve">, </w:t>
      </w:r>
      <w:proofErr w:type="spellStart"/>
      <w:r>
        <w:rPr>
          <w:lang w:val="en-US"/>
        </w:rPr>
        <w:t>Météorage</w:t>
      </w:r>
      <w:proofErr w:type="spellEnd"/>
      <w:r>
        <w:rPr>
          <w:lang w:val="en-US"/>
        </w:rPr>
        <w:t xml:space="preserve"> (France)</w:t>
      </w:r>
      <w:r w:rsidRPr="006C5486">
        <w:rPr>
          <w:lang w:val="en-US"/>
        </w:rPr>
        <w:t xml:space="preserve"> </w:t>
      </w:r>
    </w:p>
    <w:p w:rsidR="002D1C89" w:rsidRPr="006C5486" w:rsidRDefault="002D1C89" w:rsidP="002D1C89">
      <w:pPr>
        <w:ind w:left="720" w:hanging="720"/>
        <w:rPr>
          <w:bCs/>
          <w:lang w:val="en-US"/>
        </w:rPr>
      </w:pPr>
      <w:r w:rsidRPr="006C5486">
        <w:rPr>
          <w:bCs/>
          <w:lang w:val="en-US"/>
        </w:rPr>
        <w:t>William Rison, Electrical Engineering, New Mexico Institute of Mining and Technology</w:t>
      </w:r>
      <w:r>
        <w:rPr>
          <w:bCs/>
          <w:lang w:val="en-US"/>
        </w:rPr>
        <w:t xml:space="preserve"> (USA)</w:t>
      </w:r>
    </w:p>
    <w:p w:rsidR="002D1C89" w:rsidRPr="006C5486" w:rsidRDefault="002D1C89" w:rsidP="002D1C89">
      <w:pPr>
        <w:ind w:left="720" w:hanging="720"/>
        <w:rPr>
          <w:bCs/>
        </w:rPr>
      </w:pPr>
      <w:r w:rsidRPr="006C5486">
        <w:rPr>
          <w:bCs/>
          <w:lang w:val="en-US"/>
        </w:rPr>
        <w:t xml:space="preserve">Randall S. </w:t>
      </w:r>
      <w:proofErr w:type="spellStart"/>
      <w:r w:rsidRPr="006C5486">
        <w:rPr>
          <w:bCs/>
          <w:lang w:val="en-US"/>
        </w:rPr>
        <w:t>Cerveny</w:t>
      </w:r>
      <w:proofErr w:type="spellEnd"/>
      <w:r w:rsidRPr="006C5486">
        <w:rPr>
          <w:bCs/>
          <w:lang w:val="en-US"/>
        </w:rPr>
        <w:t xml:space="preserve">, </w:t>
      </w:r>
      <w:r w:rsidRPr="006C5486">
        <w:rPr>
          <w:bCs/>
        </w:rPr>
        <w:t>Arizona State University S</w:t>
      </w:r>
      <w:r>
        <w:rPr>
          <w:bCs/>
        </w:rPr>
        <w:t>chool of Geographical Sciences (</w:t>
      </w:r>
      <w:r w:rsidRPr="006C5486">
        <w:rPr>
          <w:bCs/>
        </w:rPr>
        <w:t>USA</w:t>
      </w:r>
      <w:r>
        <w:rPr>
          <w:bCs/>
        </w:rPr>
        <w:t>)</w:t>
      </w:r>
      <w:r w:rsidRPr="006C5486">
        <w:rPr>
          <w:bCs/>
        </w:rPr>
        <w:t xml:space="preserve"> </w:t>
      </w:r>
    </w:p>
    <w:p w:rsidR="002D1C89" w:rsidRPr="006C5486" w:rsidRDefault="002D1C89" w:rsidP="002D1C89">
      <w:pPr>
        <w:ind w:left="720" w:hanging="720"/>
        <w:rPr>
          <w:bCs/>
          <w:lang w:val="en-US"/>
        </w:rPr>
      </w:pPr>
      <w:r w:rsidRPr="006C5486">
        <w:rPr>
          <w:bCs/>
          <w:lang w:val="en-US"/>
        </w:rPr>
        <w:t xml:space="preserve">Joan </w:t>
      </w:r>
      <w:proofErr w:type="spellStart"/>
      <w:r w:rsidRPr="006C5486">
        <w:rPr>
          <w:bCs/>
          <w:lang w:val="en-US"/>
        </w:rPr>
        <w:t>Montanyà</w:t>
      </w:r>
      <w:proofErr w:type="spellEnd"/>
      <w:r w:rsidRPr="006C5486">
        <w:rPr>
          <w:bCs/>
          <w:lang w:val="en-US"/>
        </w:rPr>
        <w:t xml:space="preserve">, Polytechnic University of Catalonia </w:t>
      </w:r>
      <w:r>
        <w:rPr>
          <w:bCs/>
          <w:lang w:val="en-US"/>
        </w:rPr>
        <w:t>(Spain)</w:t>
      </w:r>
    </w:p>
    <w:p w:rsidR="002D1C89" w:rsidRPr="006C5486" w:rsidRDefault="002D1C89" w:rsidP="002D1C89">
      <w:pPr>
        <w:ind w:left="720" w:hanging="720"/>
        <w:rPr>
          <w:lang w:val="fr-FR"/>
        </w:rPr>
      </w:pPr>
      <w:r w:rsidRPr="006C5486">
        <w:rPr>
          <w:lang w:val="en-US"/>
        </w:rPr>
        <w:t xml:space="preserve">Serge </w:t>
      </w:r>
      <w:proofErr w:type="spellStart"/>
      <w:r w:rsidRPr="006C5486">
        <w:rPr>
          <w:lang w:val="en-US"/>
        </w:rPr>
        <w:t>Chauzy</w:t>
      </w:r>
      <w:proofErr w:type="spellEnd"/>
      <w:r w:rsidRPr="006C5486">
        <w:rPr>
          <w:lang w:val="en-US"/>
        </w:rPr>
        <w:t xml:space="preserve">, </w:t>
      </w:r>
      <w:r w:rsidRPr="006C5486">
        <w:rPr>
          <w:lang w:val="fr-FR"/>
        </w:rPr>
        <w:t xml:space="preserve">Laboratoire d'Aérologie, </w:t>
      </w:r>
      <w:proofErr w:type="spellStart"/>
      <w:r w:rsidRPr="006C5486">
        <w:rPr>
          <w:lang w:val="fr-FR"/>
        </w:rPr>
        <w:t>University</w:t>
      </w:r>
      <w:proofErr w:type="spellEnd"/>
      <w:r w:rsidRPr="006C5486">
        <w:rPr>
          <w:lang w:val="fr-FR"/>
        </w:rPr>
        <w:t xml:space="preserve"> of Toulouse/CNRS</w:t>
      </w:r>
      <w:r>
        <w:rPr>
          <w:lang w:val="fr-FR"/>
        </w:rPr>
        <w:t xml:space="preserve"> (France)</w:t>
      </w:r>
    </w:p>
    <w:p w:rsidR="002D1C89" w:rsidRPr="006C5486" w:rsidRDefault="002D1C89" w:rsidP="002D1C89">
      <w:pPr>
        <w:ind w:left="720" w:hanging="720"/>
        <w:rPr>
          <w:lang w:val="en-US"/>
        </w:rPr>
      </w:pPr>
      <w:r w:rsidRPr="006C5486">
        <w:rPr>
          <w:lang w:val="en-US"/>
        </w:rPr>
        <w:t xml:space="preserve">Donald R. </w:t>
      </w:r>
      <w:proofErr w:type="spellStart"/>
      <w:r w:rsidRPr="006C5486">
        <w:rPr>
          <w:lang w:val="en-US"/>
        </w:rPr>
        <w:t>MacGorman</w:t>
      </w:r>
      <w:proofErr w:type="spellEnd"/>
      <w:r w:rsidRPr="006C5486">
        <w:rPr>
          <w:bCs/>
          <w:lang w:val="en-US"/>
        </w:rPr>
        <w:t xml:space="preserve"> National </w:t>
      </w:r>
      <w:r>
        <w:rPr>
          <w:bCs/>
          <w:lang w:val="en-US"/>
        </w:rPr>
        <w:t>Severe Storms Laboratory, NOAA (USA)</w:t>
      </w:r>
    </w:p>
    <w:p w:rsidR="002D1C89" w:rsidRPr="006C5486" w:rsidRDefault="002D1C89" w:rsidP="002D1C89">
      <w:pPr>
        <w:ind w:left="720" w:hanging="720"/>
        <w:rPr>
          <w:lang w:val="en-US"/>
        </w:rPr>
      </w:pPr>
      <w:r>
        <w:rPr>
          <w:lang w:val="en-US"/>
        </w:rPr>
        <w:t xml:space="preserve">Ronald L. </w:t>
      </w:r>
      <w:proofErr w:type="spellStart"/>
      <w:r>
        <w:rPr>
          <w:lang w:val="en-US"/>
        </w:rPr>
        <w:t>Holle</w:t>
      </w:r>
      <w:proofErr w:type="spellEnd"/>
      <w:r>
        <w:rPr>
          <w:lang w:val="en-US"/>
        </w:rPr>
        <w:t xml:space="preserve">, </w:t>
      </w:r>
      <w:proofErr w:type="spellStart"/>
      <w:r>
        <w:rPr>
          <w:lang w:val="en-US"/>
        </w:rPr>
        <w:t>Vaisala</w:t>
      </w:r>
      <w:proofErr w:type="spellEnd"/>
      <w:r>
        <w:rPr>
          <w:lang w:val="en-US"/>
        </w:rPr>
        <w:t>, Inc. (</w:t>
      </w:r>
      <w:r w:rsidRPr="006C5486">
        <w:rPr>
          <w:lang w:val="en-US"/>
        </w:rPr>
        <w:t>Tucson, Arizona</w:t>
      </w:r>
      <w:r>
        <w:rPr>
          <w:lang w:val="en-US"/>
        </w:rPr>
        <w:t>)</w:t>
      </w:r>
    </w:p>
    <w:p w:rsidR="002D1C89" w:rsidRPr="006C5486" w:rsidRDefault="002D1C89" w:rsidP="002D1C89">
      <w:pPr>
        <w:ind w:left="720" w:hanging="720"/>
        <w:rPr>
          <w:bCs/>
          <w:lang w:val="en-US"/>
        </w:rPr>
      </w:pPr>
      <w:proofErr w:type="spellStart"/>
      <w:r w:rsidRPr="006C5486">
        <w:rPr>
          <w:bCs/>
          <w:lang w:val="en-US"/>
        </w:rPr>
        <w:t>Eldo</w:t>
      </w:r>
      <w:proofErr w:type="spellEnd"/>
      <w:r w:rsidRPr="006C5486">
        <w:rPr>
          <w:bCs/>
          <w:lang w:val="en-US"/>
        </w:rPr>
        <w:t xml:space="preserve"> E. Ávila</w:t>
      </w:r>
      <w:r w:rsidRPr="006C5486">
        <w:rPr>
          <w:bCs/>
          <w:lang w:val="es-ES"/>
        </w:rPr>
        <w:t xml:space="preserve">, </w:t>
      </w:r>
      <w:proofErr w:type="spellStart"/>
      <w:r w:rsidRPr="006C5486">
        <w:rPr>
          <w:bCs/>
          <w:lang w:val="es-ES"/>
        </w:rPr>
        <w:t>FaMAF</w:t>
      </w:r>
      <w:proofErr w:type="spellEnd"/>
      <w:r w:rsidRPr="006C5486">
        <w:rPr>
          <w:bCs/>
          <w:lang w:val="es-ES"/>
        </w:rPr>
        <w:t xml:space="preserve">, </w:t>
      </w:r>
      <w:r>
        <w:rPr>
          <w:bCs/>
          <w:lang w:val="es-ES"/>
        </w:rPr>
        <w:t xml:space="preserve">Universidad Nacional de </w:t>
      </w:r>
      <w:proofErr w:type="spellStart"/>
      <w:r>
        <w:rPr>
          <w:bCs/>
          <w:lang w:val="es-ES"/>
        </w:rPr>
        <w:t>Cordoba</w:t>
      </w:r>
      <w:proofErr w:type="spellEnd"/>
      <w:r>
        <w:rPr>
          <w:bCs/>
          <w:lang w:val="es-ES"/>
        </w:rPr>
        <w:t>,</w:t>
      </w:r>
      <w:r w:rsidRPr="006C5486">
        <w:rPr>
          <w:bCs/>
          <w:lang w:val="es-ES"/>
        </w:rPr>
        <w:t xml:space="preserve"> </w:t>
      </w:r>
      <w:r w:rsidRPr="006C5486">
        <w:rPr>
          <w:bCs/>
          <w:lang w:val="en-US"/>
        </w:rPr>
        <w:t>IFEG-CONICET</w:t>
      </w:r>
      <w:r>
        <w:rPr>
          <w:bCs/>
          <w:lang w:val="en-US"/>
        </w:rPr>
        <w:t xml:space="preserve"> (Argentina)</w:t>
      </w:r>
    </w:p>
    <w:p w:rsidR="002D1C89" w:rsidRPr="006C5486" w:rsidRDefault="002D1C89" w:rsidP="002D1C89">
      <w:pPr>
        <w:ind w:left="720" w:hanging="720"/>
        <w:rPr>
          <w:bCs/>
          <w:lang w:val="en-US"/>
        </w:rPr>
      </w:pPr>
      <w:proofErr w:type="spellStart"/>
      <w:r w:rsidRPr="006C5486">
        <w:rPr>
          <w:bCs/>
          <w:lang w:val="en-US"/>
        </w:rPr>
        <w:t>Yijun</w:t>
      </w:r>
      <w:proofErr w:type="spellEnd"/>
      <w:r w:rsidRPr="006C5486">
        <w:rPr>
          <w:bCs/>
          <w:lang w:val="en-US"/>
        </w:rPr>
        <w:t xml:space="preserve"> Zhang, Laboratory of Lightning Physics and Protection Engineering, Chinese Academy of Meteorological Sciences</w:t>
      </w:r>
      <w:r>
        <w:rPr>
          <w:bCs/>
          <w:lang w:val="en-US"/>
        </w:rPr>
        <w:t xml:space="preserve"> (China)</w:t>
      </w:r>
    </w:p>
    <w:p w:rsidR="002D1C89" w:rsidRPr="006C5486" w:rsidRDefault="002D1C89" w:rsidP="002D1C89">
      <w:pPr>
        <w:ind w:left="720" w:hanging="720"/>
        <w:rPr>
          <w:bCs/>
          <w:lang w:val="en-US"/>
        </w:rPr>
      </w:pPr>
      <w:r w:rsidRPr="006C5486">
        <w:rPr>
          <w:bCs/>
          <w:lang w:val="en-US"/>
        </w:rPr>
        <w:t xml:space="preserve">Gregory </w:t>
      </w:r>
      <w:proofErr w:type="spellStart"/>
      <w:r w:rsidRPr="006C5486">
        <w:rPr>
          <w:bCs/>
          <w:lang w:val="en-US"/>
        </w:rPr>
        <w:t>Carbin</w:t>
      </w:r>
      <w:proofErr w:type="spellEnd"/>
      <w:r w:rsidRPr="006C5486">
        <w:rPr>
          <w:bCs/>
          <w:lang w:val="en-US"/>
        </w:rPr>
        <w:t>, National Severe Storms Laboratory, NOAA</w:t>
      </w:r>
      <w:r>
        <w:rPr>
          <w:bCs/>
          <w:lang w:val="en-US"/>
        </w:rPr>
        <w:t xml:space="preserve"> (USA)</w:t>
      </w:r>
    </w:p>
    <w:p w:rsidR="002D1C89" w:rsidRPr="006C5486" w:rsidRDefault="002D1C89" w:rsidP="002D1C89">
      <w:pPr>
        <w:ind w:left="720" w:hanging="720"/>
        <w:rPr>
          <w:bCs/>
          <w:lang w:val="en-US"/>
        </w:rPr>
      </w:pPr>
      <w:r w:rsidRPr="006C5486">
        <w:rPr>
          <w:lang w:val="en-US"/>
        </w:rPr>
        <w:t xml:space="preserve">Edward </w:t>
      </w:r>
      <w:proofErr w:type="spellStart"/>
      <w:r w:rsidRPr="006C5486">
        <w:rPr>
          <w:lang w:val="en-US"/>
        </w:rPr>
        <w:t>R.Mansell</w:t>
      </w:r>
      <w:proofErr w:type="spellEnd"/>
      <w:r w:rsidRPr="006C5486">
        <w:rPr>
          <w:bCs/>
          <w:lang w:val="en-US"/>
        </w:rPr>
        <w:t>, Storm Prediction Center, NOAA</w:t>
      </w:r>
      <w:r>
        <w:rPr>
          <w:bCs/>
          <w:lang w:val="en-US"/>
        </w:rPr>
        <w:t xml:space="preserve"> (USA)</w:t>
      </w:r>
    </w:p>
    <w:p w:rsidR="002D1C89" w:rsidRPr="006C5486" w:rsidRDefault="002D1C89" w:rsidP="002D1C89">
      <w:pPr>
        <w:ind w:left="720" w:hanging="720"/>
        <w:rPr>
          <w:bCs/>
          <w:lang w:val="en-US"/>
        </w:rPr>
      </w:pPr>
      <w:proofErr w:type="spellStart"/>
      <w:r w:rsidRPr="006C5486">
        <w:rPr>
          <w:lang w:val="en-US"/>
        </w:rPr>
        <w:t>Yuriy</w:t>
      </w:r>
      <w:proofErr w:type="spellEnd"/>
      <w:r w:rsidRPr="006C5486">
        <w:rPr>
          <w:lang w:val="en-US"/>
        </w:rPr>
        <w:t xml:space="preserve"> </w:t>
      </w:r>
      <w:proofErr w:type="spellStart"/>
      <w:r w:rsidRPr="006C5486">
        <w:rPr>
          <w:lang w:val="en-US"/>
        </w:rPr>
        <w:t>Kuleshov</w:t>
      </w:r>
      <w:proofErr w:type="spellEnd"/>
      <w:r w:rsidRPr="006C5486">
        <w:rPr>
          <w:bCs/>
          <w:lang w:val="en-US"/>
        </w:rPr>
        <w:t xml:space="preserve"> Australian Bureau of Meteorology &amp; School of Mathematical and Geospatial Sciences, Royal Melbourne Institute of Technology (RMIT) University</w:t>
      </w:r>
      <w:r>
        <w:rPr>
          <w:bCs/>
          <w:lang w:val="en-US"/>
        </w:rPr>
        <w:t xml:space="preserve"> (Australia)</w:t>
      </w:r>
    </w:p>
    <w:p w:rsidR="002D1C89" w:rsidRPr="006C5486" w:rsidRDefault="002D1C89" w:rsidP="002D1C89">
      <w:pPr>
        <w:ind w:left="720" w:hanging="720"/>
        <w:rPr>
          <w:lang w:val="en-US"/>
        </w:rPr>
      </w:pPr>
      <w:r w:rsidRPr="006C5486">
        <w:rPr>
          <w:lang w:val="en-US"/>
        </w:rPr>
        <w:t>Thomas C. Peterson,</w:t>
      </w:r>
      <w:r w:rsidRPr="008C291E">
        <w:rPr>
          <w:rFonts w:ascii="Times New Roman" w:hAnsi="Times New Roman"/>
          <w:color w:val="000000"/>
          <w:sz w:val="24"/>
          <w:lang w:val="en-US"/>
        </w:rPr>
        <w:t xml:space="preserve"> </w:t>
      </w:r>
      <w:r w:rsidRPr="006C5486">
        <w:rPr>
          <w:lang w:val="en-US"/>
        </w:rPr>
        <w:t>World Meteorological Organization Commission for Climatology</w:t>
      </w:r>
    </w:p>
    <w:p w:rsidR="002D1C89" w:rsidRPr="006C5486" w:rsidRDefault="002D1C89" w:rsidP="002D1C89">
      <w:pPr>
        <w:ind w:left="720" w:hanging="720"/>
        <w:rPr>
          <w:lang w:val="en-US"/>
        </w:rPr>
      </w:pPr>
      <w:proofErr w:type="spellStart"/>
      <w:r w:rsidRPr="006C5486">
        <w:rPr>
          <w:lang w:val="en-US"/>
        </w:rPr>
        <w:t>Manola</w:t>
      </w:r>
      <w:proofErr w:type="spellEnd"/>
      <w:r w:rsidRPr="006C5486">
        <w:rPr>
          <w:lang w:val="en-US"/>
        </w:rPr>
        <w:t xml:space="preserve"> Brunet,</w:t>
      </w:r>
      <w:r w:rsidRPr="006C5486">
        <w:t xml:space="preserve"> Centre for Climate Change (C3), Dept. of Geography, University Rovira i Virgili, Spain </w:t>
      </w:r>
      <w:r w:rsidRPr="006C5486">
        <w:rPr>
          <w:lang w:val="en-US"/>
        </w:rPr>
        <w:t>&amp; Climatic Research Unit, School of Environmental Sciences, University of East Anglia</w:t>
      </w:r>
      <w:r>
        <w:rPr>
          <w:lang w:val="en-US"/>
        </w:rPr>
        <w:t xml:space="preserve"> (Spain)</w:t>
      </w:r>
      <w:r w:rsidRPr="006C5486">
        <w:t xml:space="preserve"> </w:t>
      </w:r>
    </w:p>
    <w:p w:rsidR="002D1C89" w:rsidRPr="006C5486" w:rsidRDefault="002D1C89" w:rsidP="002D1C89">
      <w:pPr>
        <w:ind w:left="720" w:hanging="720"/>
        <w:rPr>
          <w:lang w:val="en-US"/>
        </w:rPr>
      </w:pPr>
      <w:r w:rsidRPr="006C5486">
        <w:rPr>
          <w:lang w:val="en-US"/>
        </w:rPr>
        <w:t xml:space="preserve">Fatima </w:t>
      </w:r>
      <w:proofErr w:type="spellStart"/>
      <w:r w:rsidRPr="006C5486">
        <w:rPr>
          <w:lang w:val="en-US"/>
        </w:rPr>
        <w:t>Driouech</w:t>
      </w:r>
      <w:proofErr w:type="spellEnd"/>
      <w:r w:rsidRPr="006C5486">
        <w:rPr>
          <w:lang w:val="en-US"/>
        </w:rPr>
        <w:t xml:space="preserve">, </w:t>
      </w:r>
      <w:r w:rsidRPr="006C5486">
        <w:t>Climate Studies Service at the Direction de la Météorologie nationale of Morocco</w:t>
      </w:r>
      <w:r>
        <w:t xml:space="preserve"> (Morocco)</w:t>
      </w:r>
    </w:p>
    <w:sectPr w:rsidR="002D1C89" w:rsidRPr="006C5486" w:rsidSect="00C50375">
      <w:pgSz w:w="11907" w:h="16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A78"/>
    <w:multiLevelType w:val="hybridMultilevel"/>
    <w:tmpl w:val="F1B2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55"/>
    <w:rsid w:val="00064006"/>
    <w:rsid w:val="00100985"/>
    <w:rsid w:val="00217545"/>
    <w:rsid w:val="002416FE"/>
    <w:rsid w:val="00241BAA"/>
    <w:rsid w:val="002B1BF8"/>
    <w:rsid w:val="002D1C89"/>
    <w:rsid w:val="002F7608"/>
    <w:rsid w:val="003334BE"/>
    <w:rsid w:val="00355CC8"/>
    <w:rsid w:val="00392D14"/>
    <w:rsid w:val="003E7C04"/>
    <w:rsid w:val="00434905"/>
    <w:rsid w:val="00446728"/>
    <w:rsid w:val="0049113E"/>
    <w:rsid w:val="00491210"/>
    <w:rsid w:val="0056099A"/>
    <w:rsid w:val="00561E26"/>
    <w:rsid w:val="00576F2A"/>
    <w:rsid w:val="00582B13"/>
    <w:rsid w:val="005A0210"/>
    <w:rsid w:val="005E59DA"/>
    <w:rsid w:val="005F49B4"/>
    <w:rsid w:val="00636AFC"/>
    <w:rsid w:val="006943C8"/>
    <w:rsid w:val="006B1979"/>
    <w:rsid w:val="00780064"/>
    <w:rsid w:val="00831E3F"/>
    <w:rsid w:val="0086531F"/>
    <w:rsid w:val="0089750D"/>
    <w:rsid w:val="008E5BB1"/>
    <w:rsid w:val="00955ADC"/>
    <w:rsid w:val="00A77055"/>
    <w:rsid w:val="00A80059"/>
    <w:rsid w:val="00B36D0F"/>
    <w:rsid w:val="00B53824"/>
    <w:rsid w:val="00B72F5F"/>
    <w:rsid w:val="00B74EAB"/>
    <w:rsid w:val="00BC0954"/>
    <w:rsid w:val="00C50375"/>
    <w:rsid w:val="00D446FA"/>
    <w:rsid w:val="00D93A62"/>
    <w:rsid w:val="00E11BAB"/>
    <w:rsid w:val="00EF5303"/>
    <w:rsid w:val="00F70FF4"/>
    <w:rsid w:val="00F81E88"/>
    <w:rsid w:val="00FE4B0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7A05DD6-9A81-4A31-9B80-327A56A1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88"/>
    <w:pPr>
      <w:jc w:val="both"/>
    </w:pPr>
    <w:rPr>
      <w:rFonts w:ascii="Arial" w:hAnsi="Arial" w:cs="Arial"/>
      <w:sz w:val="22"/>
      <w:szCs w:val="22"/>
      <w:lang w:val="fr-CH" w:eastAsia="zh-CN"/>
    </w:rPr>
  </w:style>
  <w:style w:type="paragraph" w:styleId="Overskrift4">
    <w:name w:val="heading 4"/>
    <w:basedOn w:val="Normal"/>
    <w:next w:val="Normal"/>
    <w:link w:val="Overskrift4Tegn"/>
    <w:qFormat/>
    <w:rsid w:val="00F81E88"/>
    <w:pPr>
      <w:keepNext/>
      <w:jc w:val="center"/>
      <w:outlineLvl w:val="3"/>
    </w:pPr>
    <w:rPr>
      <w:rFonts w:cs="Times New Roman"/>
      <w:b/>
      <w:bCs/>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F81E88"/>
    <w:rPr>
      <w:rFonts w:ascii="Arial" w:hAnsi="Arial"/>
      <w:b/>
      <w:bCs/>
      <w:sz w:val="22"/>
      <w:szCs w:val="22"/>
      <w:lang w:val="en-GB" w:eastAsia="zh-CN"/>
    </w:rPr>
  </w:style>
  <w:style w:type="character" w:styleId="Strk">
    <w:name w:val="Strong"/>
    <w:basedOn w:val="Standardskrifttypeiafsnit"/>
    <w:uiPriority w:val="22"/>
    <w:qFormat/>
    <w:rsid w:val="00F81E88"/>
    <w:rPr>
      <w:b/>
      <w:bCs/>
    </w:rPr>
  </w:style>
  <w:style w:type="character" w:styleId="Hyperlink">
    <w:name w:val="Hyperlink"/>
    <w:uiPriority w:val="99"/>
    <w:unhideWhenUsed/>
    <w:rsid w:val="00064006"/>
    <w:rPr>
      <w:color w:val="0000FF"/>
      <w:u w:val="single"/>
    </w:rPr>
  </w:style>
  <w:style w:type="paragraph" w:styleId="Markeringsbobletekst">
    <w:name w:val="Balloon Text"/>
    <w:basedOn w:val="Normal"/>
    <w:link w:val="MarkeringsbobletekstTegn"/>
    <w:uiPriority w:val="99"/>
    <w:semiHidden/>
    <w:unhideWhenUsed/>
    <w:rsid w:val="00A7705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77055"/>
    <w:rPr>
      <w:rFonts w:ascii="Lucida Grande" w:hAnsi="Lucida Grande" w:cs="Lucida Grande"/>
      <w:sz w:val="18"/>
      <w:szCs w:val="18"/>
      <w:lang w:val="fr-CH" w:eastAsia="zh-CN"/>
    </w:rPr>
  </w:style>
  <w:style w:type="paragraph" w:styleId="Listeafsnit">
    <w:name w:val="List Paragraph"/>
    <w:basedOn w:val="Normal"/>
    <w:uiPriority w:val="34"/>
    <w:qFormat/>
    <w:rsid w:val="00A77055"/>
    <w:pPr>
      <w:spacing w:after="200" w:line="276" w:lineRule="auto"/>
      <w:ind w:left="720"/>
      <w:contextualSpacing/>
      <w:jc w:val="left"/>
    </w:pPr>
    <w:rPr>
      <w:rFonts w:ascii="Verdana" w:eastAsiaTheme="minorEastAsia" w:hAnsi="Verdana" w:cstheme="minorBidi"/>
      <w:sz w:val="20"/>
      <w:lang w:val="en-US"/>
    </w:rPr>
  </w:style>
  <w:style w:type="character" w:styleId="Kommentarhenvisning">
    <w:name w:val="annotation reference"/>
    <w:basedOn w:val="Standardskrifttypeiafsnit"/>
    <w:uiPriority w:val="99"/>
    <w:semiHidden/>
    <w:unhideWhenUsed/>
    <w:rsid w:val="00A80059"/>
    <w:rPr>
      <w:sz w:val="16"/>
      <w:szCs w:val="16"/>
    </w:rPr>
  </w:style>
  <w:style w:type="paragraph" w:styleId="Kommentartekst">
    <w:name w:val="annotation text"/>
    <w:basedOn w:val="Normal"/>
    <w:link w:val="KommentartekstTegn"/>
    <w:uiPriority w:val="99"/>
    <w:semiHidden/>
    <w:unhideWhenUsed/>
    <w:rsid w:val="00A80059"/>
    <w:pPr>
      <w:jc w:val="left"/>
    </w:pPr>
    <w:rPr>
      <w:rFonts w:asciiTheme="minorHAnsi" w:eastAsiaTheme="minorEastAsia" w:hAnsiTheme="minorHAnsi" w:cstheme="minorBidi"/>
      <w:sz w:val="20"/>
      <w:szCs w:val="20"/>
      <w:lang w:val="en-GB" w:eastAsia="en-US"/>
    </w:rPr>
  </w:style>
  <w:style w:type="character" w:customStyle="1" w:styleId="KommentartekstTegn">
    <w:name w:val="Kommentartekst Tegn"/>
    <w:basedOn w:val="Standardskrifttypeiafsnit"/>
    <w:link w:val="Kommentartekst"/>
    <w:uiPriority w:val="99"/>
    <w:semiHidden/>
    <w:rsid w:val="00A80059"/>
    <w:rPr>
      <w:rFonts w:asciiTheme="minorHAnsi" w:eastAsiaTheme="minorEastAsia" w:hAnsiTheme="minorHAnsi" w:cstheme="minorBidi"/>
      <w:lang w:val="en-GB" w:eastAsia="en-US"/>
    </w:rPr>
  </w:style>
  <w:style w:type="paragraph" w:styleId="Korrektur">
    <w:name w:val="Revision"/>
    <w:hidden/>
    <w:uiPriority w:val="99"/>
    <w:semiHidden/>
    <w:rsid w:val="00A80059"/>
    <w:rPr>
      <w:rFonts w:ascii="Arial" w:hAnsi="Arial" w:cs="Arial"/>
      <w:sz w:val="22"/>
      <w:szCs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51282">
      <w:bodyDiv w:val="1"/>
      <w:marLeft w:val="0"/>
      <w:marRight w:val="0"/>
      <w:marTop w:val="0"/>
      <w:marBottom w:val="0"/>
      <w:divBdr>
        <w:top w:val="none" w:sz="0" w:space="0" w:color="auto"/>
        <w:left w:val="none" w:sz="0" w:space="0" w:color="auto"/>
        <w:bottom w:val="none" w:sz="0" w:space="0" w:color="auto"/>
        <w:right w:val="none" w:sz="0" w:space="0" w:color="auto"/>
      </w:divBdr>
    </w:div>
    <w:div w:id="898902327">
      <w:bodyDiv w:val="1"/>
      <w:marLeft w:val="0"/>
      <w:marRight w:val="0"/>
      <w:marTop w:val="0"/>
      <w:marBottom w:val="0"/>
      <w:divBdr>
        <w:top w:val="none" w:sz="0" w:space="0" w:color="auto"/>
        <w:left w:val="none" w:sz="0" w:space="0" w:color="auto"/>
        <w:bottom w:val="none" w:sz="0" w:space="0" w:color="auto"/>
        <w:right w:val="none" w:sz="0" w:space="0" w:color="auto"/>
      </w:divBdr>
    </w:div>
    <w:div w:id="1545827622">
      <w:bodyDiv w:val="1"/>
      <w:marLeft w:val="0"/>
      <w:marRight w:val="0"/>
      <w:marTop w:val="0"/>
      <w:marBottom w:val="0"/>
      <w:divBdr>
        <w:top w:val="none" w:sz="0" w:space="0" w:color="auto"/>
        <w:left w:val="none" w:sz="0" w:space="0" w:color="auto"/>
        <w:bottom w:val="none" w:sz="0" w:space="0" w:color="auto"/>
        <w:right w:val="none" w:sz="0" w:space="0" w:color="auto"/>
      </w:divBdr>
    </w:div>
    <w:div w:id="16787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o.int/" TargetMode="External"/><Relationship Id="rId3" Type="http://schemas.openxmlformats.org/officeDocument/2006/relationships/settings" Target="settings.xml"/><Relationship Id="rId7" Type="http://schemas.openxmlformats.org/officeDocument/2006/relationships/hyperlink" Target="http://journals.ametsoc.org/toc/bams/curr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mo.asu.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nullis@wmo.int" TargetMode="External"/><Relationship Id="rId4" Type="http://schemas.openxmlformats.org/officeDocument/2006/relationships/webSettings" Target="webSettings.xml"/><Relationship Id="rId9" Type="http://schemas.openxmlformats.org/officeDocument/2006/relationships/hyperlink" Target="http://wmo.a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5285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WMO</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dc:creator>
  <cp:lastModifiedBy>Lærke Ina Krogaard</cp:lastModifiedBy>
  <cp:revision>2</cp:revision>
  <cp:lastPrinted>2016-07-21T10:58:00Z</cp:lastPrinted>
  <dcterms:created xsi:type="dcterms:W3CDTF">2020-03-25T11:57:00Z</dcterms:created>
  <dcterms:modified xsi:type="dcterms:W3CDTF">2020-03-25T11:57:00Z</dcterms:modified>
</cp:coreProperties>
</file>